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B65">
      <w:pPr>
        <w:pStyle w:val="2"/>
        <w:bidi w:val="0"/>
        <w:jc w:val="center"/>
        <w:rPr>
          <w:rFonts w:hint="eastAsia" w:ascii="宋体" w:hAnsi="宋体" w:eastAsia="宋体" w:cs="宋体"/>
          <w:color w:val="000000"/>
          <w:sz w:val="28"/>
          <w:szCs w:val="24"/>
          <w:highlight w:val="white"/>
          <w:u w:val="single"/>
          <w:lang w:eastAsia="zh-CN"/>
        </w:rPr>
      </w:pPr>
      <w:bookmarkStart w:id="0" w:name="OLE_LINK2"/>
      <w:bookmarkStart w:id="1" w:name="OLE_LINK1"/>
      <w:bookmarkStart w:id="2" w:name="OLE_LINK3"/>
      <w:bookmarkStart w:id="3" w:name="OLE_LINK4"/>
      <w:bookmarkStart w:id="4" w:name="OLE_LINK5"/>
      <w:r>
        <w:rPr>
          <w:rFonts w:hint="eastAsia" w:ascii="宋体" w:hAnsi="宋体" w:cs="宋体"/>
          <w:sz w:val="32"/>
          <w:szCs w:val="32"/>
          <w:lang w:eastAsia="zh-CN"/>
        </w:rPr>
        <w:t>泗洪县交通建设项目结算审核服务采购（2024年）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征求意见公告</w:t>
      </w:r>
    </w:p>
    <w:p w14:paraId="504EFD2E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8"/>
          <w:szCs w:val="24"/>
          <w:highlight w:val="white"/>
          <w:u w:val="single"/>
          <w:lang w:eastAsia="zh-CN"/>
        </w:rPr>
        <w:t>泗洪县交通运输局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cs="宋体"/>
          <w:color w:val="000000"/>
          <w:sz w:val="28"/>
          <w:szCs w:val="24"/>
          <w:highlight w:val="white"/>
          <w:u w:val="single"/>
          <w:lang w:eastAsia="zh-CN"/>
        </w:rPr>
        <w:t>泗洪县交通建设项目结算审核服务采购（2024年）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进行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，邀请合格的供应商参与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。有关事项如下：</w:t>
      </w:r>
    </w:p>
    <w:p w14:paraId="43901CA2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泗洪县交通建设项目结算审核服务采购（2024年）</w:t>
      </w:r>
    </w:p>
    <w:p w14:paraId="21F7F65B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（二）采购需求：</w:t>
      </w:r>
    </w:p>
    <w:tbl>
      <w:tblPr>
        <w:tblStyle w:val="4"/>
        <w:tblpPr w:leftFromText="180" w:rightFromText="180" w:vertAnchor="text" w:horzAnchor="page" w:tblpX="988" w:tblpY="502"/>
        <w:tblW w:w="95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085"/>
        <w:gridCol w:w="4830"/>
        <w:gridCol w:w="1860"/>
      </w:tblGrid>
      <w:tr w14:paraId="68A2E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71D6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7D1A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标的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2C23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主要用途及功能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58AC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估算价（万元）</w:t>
            </w:r>
          </w:p>
        </w:tc>
      </w:tr>
      <w:tr w14:paraId="5185A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BCDC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6F98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  <w:lang w:eastAsia="zh-CN"/>
              </w:rPr>
              <w:t>泗洪县交通建设项目结算审核服务采购（2024年）</w:t>
            </w:r>
          </w:p>
          <w:p w14:paraId="0FAF22C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C297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13个交通建设项目已具备结算审核条件，合同价总计约10.05亿元。主要包括268省道泗洪段、121省道S1标、S7标、SG标、县道重峰线等工程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详细内容见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采购需求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CA4E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150.7</w:t>
            </w:r>
          </w:p>
        </w:tc>
      </w:tr>
    </w:tbl>
    <w:p w14:paraId="311B00DB">
      <w:pPr>
        <w:pStyle w:val="3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8"/>
          <w:szCs w:val="24"/>
        </w:rPr>
      </w:pPr>
    </w:p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供应商资格要求</w:t>
      </w:r>
    </w:p>
    <w:p w14:paraId="0DB1992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（一）通用资格要求</w:t>
      </w:r>
    </w:p>
    <w:p w14:paraId="521E992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声明及承诺函）。</w:t>
      </w:r>
      <w:bookmarkEnd w:id="5"/>
    </w:p>
    <w:p w14:paraId="762E8D3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16D6BAD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 w14:paraId="3DEFA9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不接受联合体投标。</w:t>
      </w:r>
      <w:bookmarkEnd w:id="7"/>
    </w:p>
    <w:p w14:paraId="3060AF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 w:bidi="ar-SA"/>
        </w:rPr>
      </w:pPr>
      <w:bookmarkStart w:id="8" w:name="OLE_LINK16"/>
      <w:bookmarkStart w:id="9" w:name="OLE_LINK23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落实政府采购政策需满足的资格要求：</w:t>
      </w:r>
    </w:p>
    <w:p w14:paraId="5943862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  <w:bookmarkEnd w:id="8"/>
      <w:bookmarkEnd w:id="9"/>
    </w:p>
    <w:p w14:paraId="372BCD31">
      <w:pPr>
        <w:pageBreakBefore w:val="0"/>
        <w:numPr>
          <w:ilvl w:val="0"/>
          <w:numId w:val="2"/>
        </w:numPr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本项目的特定资格要求： </w:t>
      </w:r>
    </w:p>
    <w:p w14:paraId="389724D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59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</w:t>
      </w:r>
    </w:p>
    <w:p w14:paraId="24EFB781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4"/>
        </w:rPr>
      </w:pPr>
      <w:bookmarkStart w:id="10" w:name="EBd6e08bd78d674b669f89e3eb71dbbd3d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 xml:space="preserve">日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9</w:t>
      </w:r>
      <w:bookmarkEnd w:id="10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至</w:t>
      </w:r>
      <w:bookmarkStart w:id="11" w:name="EB4a82fe30d91a48338ebb02b9012d939c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1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:</w:t>
      </w:r>
      <w:bookmarkEnd w:id="11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。</w:t>
      </w:r>
    </w:p>
    <w:p w14:paraId="74C77A92">
      <w:p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4"/>
          <w:highlight w:val="white"/>
        </w:rPr>
      </w:pPr>
      <w:bookmarkStart w:id="12" w:name="OLE_LINK6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供应商在宿迁市政府采购网（http://zfcg.sqcz.suqian.gov.cn/）找到本项目获取相关调研文件。</w:t>
      </w:r>
      <w:bookmarkEnd w:id="12"/>
    </w:p>
    <w:p w14:paraId="33EC04B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1640B79F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</w:p>
    <w:p w14:paraId="3F63826A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1.</w:t>
      </w:r>
    </w:p>
    <w:p w14:paraId="205DDECD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2.</w:t>
      </w:r>
    </w:p>
    <w:p w14:paraId="22850092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3.</w:t>
      </w:r>
    </w:p>
    <w:p w14:paraId="77BA19E1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……</w:t>
      </w:r>
    </w:p>
    <w:p w14:paraId="23A58BCA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以上资料加盖供应商公章后扫描发送至邮箱（shjtjhk@126.com），其中明确要求供应商提供的征求意见资料请加盖供应商公章。</w:t>
      </w:r>
    </w:p>
    <w:p w14:paraId="32F50475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：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0</w:t>
      </w:r>
    </w:p>
    <w:p w14:paraId="0BC9436C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lang w:val="en-US" w:eastAsia="zh-CN"/>
        </w:rPr>
        <w:t>shjtjhk@126.com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），逾期未发送的，采购人不予受理。</w:t>
      </w:r>
    </w:p>
    <w:p w14:paraId="46897D1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1.采购人信息</w:t>
      </w:r>
    </w:p>
    <w:bookmarkEnd w:id="3"/>
    <w:p w14:paraId="5007F69B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泗洪县交通运输局</w:t>
      </w:r>
      <w:bookmarkStart w:id="13" w:name="_GoBack"/>
      <w:bookmarkEnd w:id="13"/>
    </w:p>
    <w:p w14:paraId="6E497C9E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val="en-US" w:eastAsia="zh-CN"/>
        </w:rPr>
        <w:t>泗洪县青阳街道长江路 7 号</w:t>
      </w:r>
    </w:p>
    <w:p w14:paraId="2C064092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联系方式：</w:t>
      </w:r>
      <w:bookmarkEnd w:id="4"/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val="en-US" w:eastAsia="zh-CN"/>
        </w:rPr>
        <w:t>18751025269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1394F2"/>
    <w:multiLevelType w:val="singleLevel"/>
    <w:tmpl w:val="791394F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2C40284"/>
    <w:rsid w:val="02F94AB6"/>
    <w:rsid w:val="04155920"/>
    <w:rsid w:val="042F4508"/>
    <w:rsid w:val="06023C82"/>
    <w:rsid w:val="06764670"/>
    <w:rsid w:val="0687062B"/>
    <w:rsid w:val="08A74FB5"/>
    <w:rsid w:val="09772BD9"/>
    <w:rsid w:val="09BE6112"/>
    <w:rsid w:val="0AE41BA8"/>
    <w:rsid w:val="0AEA2F37"/>
    <w:rsid w:val="0B1D155E"/>
    <w:rsid w:val="0B6C62D8"/>
    <w:rsid w:val="0BF16C73"/>
    <w:rsid w:val="0C2F779B"/>
    <w:rsid w:val="0CD520F0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17619C8"/>
    <w:rsid w:val="11C126A9"/>
    <w:rsid w:val="125C18E4"/>
    <w:rsid w:val="13DA623E"/>
    <w:rsid w:val="14132A32"/>
    <w:rsid w:val="145E0C1D"/>
    <w:rsid w:val="149F2FE4"/>
    <w:rsid w:val="151E03AD"/>
    <w:rsid w:val="156C55BC"/>
    <w:rsid w:val="15EF41A0"/>
    <w:rsid w:val="16D43419"/>
    <w:rsid w:val="17033CFE"/>
    <w:rsid w:val="17995463"/>
    <w:rsid w:val="19006747"/>
    <w:rsid w:val="194505FE"/>
    <w:rsid w:val="199D21E8"/>
    <w:rsid w:val="1A0B4BA7"/>
    <w:rsid w:val="1AE16104"/>
    <w:rsid w:val="1AED4AA9"/>
    <w:rsid w:val="1C84143D"/>
    <w:rsid w:val="1D525097"/>
    <w:rsid w:val="1F2111C5"/>
    <w:rsid w:val="20426272"/>
    <w:rsid w:val="21244F9D"/>
    <w:rsid w:val="2221772E"/>
    <w:rsid w:val="225673D8"/>
    <w:rsid w:val="23A10B26"/>
    <w:rsid w:val="258B55EA"/>
    <w:rsid w:val="259A3A7F"/>
    <w:rsid w:val="25B62087"/>
    <w:rsid w:val="27292BA7"/>
    <w:rsid w:val="28ED036A"/>
    <w:rsid w:val="28F9286B"/>
    <w:rsid w:val="297840D8"/>
    <w:rsid w:val="2A7228D5"/>
    <w:rsid w:val="2A9E06AD"/>
    <w:rsid w:val="2AB078A1"/>
    <w:rsid w:val="2B42499D"/>
    <w:rsid w:val="2C5A3F68"/>
    <w:rsid w:val="2CF972DD"/>
    <w:rsid w:val="2E0E500A"/>
    <w:rsid w:val="2EA339A5"/>
    <w:rsid w:val="2F146650"/>
    <w:rsid w:val="2FE204FD"/>
    <w:rsid w:val="30515682"/>
    <w:rsid w:val="309D08C8"/>
    <w:rsid w:val="312B5ED3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9557C5"/>
    <w:rsid w:val="37FE39FA"/>
    <w:rsid w:val="38170F5F"/>
    <w:rsid w:val="38B44A00"/>
    <w:rsid w:val="39470146"/>
    <w:rsid w:val="39873EC3"/>
    <w:rsid w:val="39A607ED"/>
    <w:rsid w:val="3A267238"/>
    <w:rsid w:val="3ABB02C8"/>
    <w:rsid w:val="3AE3337B"/>
    <w:rsid w:val="3B194FEF"/>
    <w:rsid w:val="3B253993"/>
    <w:rsid w:val="3B6049CB"/>
    <w:rsid w:val="3C616C4D"/>
    <w:rsid w:val="3E7F160D"/>
    <w:rsid w:val="3EA01CAF"/>
    <w:rsid w:val="3F84512C"/>
    <w:rsid w:val="3FCB2D5B"/>
    <w:rsid w:val="401F30A7"/>
    <w:rsid w:val="40F51F23"/>
    <w:rsid w:val="41F421AA"/>
    <w:rsid w:val="42A653BA"/>
    <w:rsid w:val="42A81132"/>
    <w:rsid w:val="43811983"/>
    <w:rsid w:val="4407632C"/>
    <w:rsid w:val="44134CD1"/>
    <w:rsid w:val="442E6AD0"/>
    <w:rsid w:val="44CE6E4A"/>
    <w:rsid w:val="46183945"/>
    <w:rsid w:val="47335E57"/>
    <w:rsid w:val="4743767B"/>
    <w:rsid w:val="476615BC"/>
    <w:rsid w:val="47A4045F"/>
    <w:rsid w:val="47EC7B95"/>
    <w:rsid w:val="491D5CAA"/>
    <w:rsid w:val="49D46CB0"/>
    <w:rsid w:val="49EF3AEA"/>
    <w:rsid w:val="4A88006B"/>
    <w:rsid w:val="4A8A55C1"/>
    <w:rsid w:val="4B8B7843"/>
    <w:rsid w:val="4D07739D"/>
    <w:rsid w:val="4D1D6552"/>
    <w:rsid w:val="4DD252B5"/>
    <w:rsid w:val="4E5959D6"/>
    <w:rsid w:val="4E7C16C5"/>
    <w:rsid w:val="4E956E59"/>
    <w:rsid w:val="4EA36C51"/>
    <w:rsid w:val="4FAC368C"/>
    <w:rsid w:val="506568B4"/>
    <w:rsid w:val="510D2AA8"/>
    <w:rsid w:val="51E97071"/>
    <w:rsid w:val="52232583"/>
    <w:rsid w:val="52741030"/>
    <w:rsid w:val="53D72999"/>
    <w:rsid w:val="541505F1"/>
    <w:rsid w:val="54905ECA"/>
    <w:rsid w:val="552F56E3"/>
    <w:rsid w:val="55B75118"/>
    <w:rsid w:val="57342B3C"/>
    <w:rsid w:val="57580F21"/>
    <w:rsid w:val="57607DD5"/>
    <w:rsid w:val="59F34F31"/>
    <w:rsid w:val="5AAC3332"/>
    <w:rsid w:val="5B5E63DA"/>
    <w:rsid w:val="5B74678D"/>
    <w:rsid w:val="5BCA1CC1"/>
    <w:rsid w:val="5BD963A8"/>
    <w:rsid w:val="5CB41136"/>
    <w:rsid w:val="5DC0337C"/>
    <w:rsid w:val="6037369D"/>
    <w:rsid w:val="61D4389A"/>
    <w:rsid w:val="61D5316E"/>
    <w:rsid w:val="61EB0BE3"/>
    <w:rsid w:val="61EF2276"/>
    <w:rsid w:val="63BE2082"/>
    <w:rsid w:val="63F55D49"/>
    <w:rsid w:val="64146C11"/>
    <w:rsid w:val="64B25FD2"/>
    <w:rsid w:val="64CF659A"/>
    <w:rsid w:val="65A25A5D"/>
    <w:rsid w:val="65AC224B"/>
    <w:rsid w:val="66ED0F5A"/>
    <w:rsid w:val="677B47B7"/>
    <w:rsid w:val="68212C69"/>
    <w:rsid w:val="6841155D"/>
    <w:rsid w:val="68802085"/>
    <w:rsid w:val="68A45648"/>
    <w:rsid w:val="6A4315BC"/>
    <w:rsid w:val="6A4964A7"/>
    <w:rsid w:val="6B5B0B88"/>
    <w:rsid w:val="6BAA11C7"/>
    <w:rsid w:val="6C164AAF"/>
    <w:rsid w:val="6C861C34"/>
    <w:rsid w:val="6EBF142E"/>
    <w:rsid w:val="6F1654F2"/>
    <w:rsid w:val="6F495F20"/>
    <w:rsid w:val="6F5C3916"/>
    <w:rsid w:val="6F8D5195"/>
    <w:rsid w:val="6FCC5BB0"/>
    <w:rsid w:val="73171838"/>
    <w:rsid w:val="736A07C2"/>
    <w:rsid w:val="756D3991"/>
    <w:rsid w:val="759058D2"/>
    <w:rsid w:val="75A44ED9"/>
    <w:rsid w:val="75AD0232"/>
    <w:rsid w:val="75C537CD"/>
    <w:rsid w:val="765C57B4"/>
    <w:rsid w:val="771D13E7"/>
    <w:rsid w:val="77905715"/>
    <w:rsid w:val="78250553"/>
    <w:rsid w:val="785901FD"/>
    <w:rsid w:val="78961451"/>
    <w:rsid w:val="79FA5A10"/>
    <w:rsid w:val="7A8039BD"/>
    <w:rsid w:val="7A862E00"/>
    <w:rsid w:val="7AFE00DC"/>
    <w:rsid w:val="7C596A1E"/>
    <w:rsid w:val="7D7004C3"/>
    <w:rsid w:val="7DE844FD"/>
    <w:rsid w:val="7E0F7090"/>
    <w:rsid w:val="7E162C72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ind w:left="140"/>
    </w:pPr>
    <w:rPr>
      <w:rFonts w:ascii="宋体"/>
      <w:sz w:val="24"/>
      <w:szCs w:val="24"/>
    </w:rPr>
  </w:style>
  <w:style w:type="character" w:styleId="6">
    <w:name w:val="Strong"/>
    <w:basedOn w:val="5"/>
    <w:autoRedefine/>
    <w:qFormat/>
    <w:uiPriority w:val="0"/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autoRedefine/>
    <w:qFormat/>
    <w:uiPriority w:val="0"/>
  </w:style>
  <w:style w:type="character" w:styleId="10">
    <w:name w:val="HTML Typewriter"/>
    <w:basedOn w:val="5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1">
    <w:name w:val="HTML Acronym"/>
    <w:basedOn w:val="5"/>
    <w:autoRedefine/>
    <w:qFormat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qFormat/>
    <w:uiPriority w:val="0"/>
    <w:rPr>
      <w:color w:val="0000FF"/>
      <w:u w:val="none"/>
    </w:rPr>
  </w:style>
  <w:style w:type="character" w:styleId="14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ascii="monospace" w:hAnsi="monospace" w:eastAsia="monospace" w:cs="monospace"/>
    </w:rPr>
  </w:style>
  <w:style w:type="paragraph" w:customStyle="1" w:styleId="18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old"/>
    <w:basedOn w:val="5"/>
    <w:autoRedefine/>
    <w:qFormat/>
    <w:uiPriority w:val="0"/>
    <w:rPr>
      <w:color w:val="999999"/>
    </w:rPr>
  </w:style>
  <w:style w:type="character" w:customStyle="1" w:styleId="22">
    <w:name w:val="hour_am"/>
    <w:basedOn w:val="5"/>
    <w:autoRedefine/>
    <w:qFormat/>
    <w:uiPriority w:val="0"/>
  </w:style>
  <w:style w:type="character" w:customStyle="1" w:styleId="23">
    <w:name w:val="hover5"/>
    <w:basedOn w:val="5"/>
    <w:autoRedefine/>
    <w:qFormat/>
    <w:uiPriority w:val="0"/>
    <w:rPr>
      <w:shd w:val="clear" w:fill="EEEEEE"/>
    </w:rPr>
  </w:style>
  <w:style w:type="character" w:customStyle="1" w:styleId="24">
    <w:name w:val="glyphicon"/>
    <w:basedOn w:val="5"/>
    <w:autoRedefine/>
    <w:qFormat/>
    <w:uiPriority w:val="0"/>
  </w:style>
  <w:style w:type="character" w:customStyle="1" w:styleId="25">
    <w:name w:val="hour_pm"/>
    <w:basedOn w:val="5"/>
    <w:autoRedefine/>
    <w:qFormat/>
    <w:uiPriority w:val="0"/>
  </w:style>
  <w:style w:type="character" w:customStyle="1" w:styleId="26">
    <w:name w:val="current2"/>
    <w:basedOn w:val="5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7">
    <w:name w:val="current3"/>
    <w:basedOn w:val="5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disabled"/>
    <w:basedOn w:val="5"/>
    <w:autoRedefine/>
    <w:qFormat/>
    <w:uiPriority w:val="0"/>
    <w:rPr>
      <w:color w:val="DDDDDD"/>
      <w:bdr w:val="single" w:color="EEEEEE" w:sz="6" w:space="0"/>
    </w:rPr>
  </w:style>
  <w:style w:type="character" w:customStyle="1" w:styleId="29">
    <w:name w:val="disabled1"/>
    <w:basedOn w:val="5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current"/>
    <w:basedOn w:val="5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1">
    <w:name w:val="current1"/>
    <w:basedOn w:val="5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1106</Characters>
  <Lines>0</Lines>
  <Paragraphs>0</Paragraphs>
  <TotalTime>3</TotalTime>
  <ScaleCrop>false</ScaleCrop>
  <LinksUpToDate>false</LinksUpToDate>
  <CharactersWithSpaces>1122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dcterms:modified xsi:type="dcterms:W3CDTF">2025-03-14T02:23:12Z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FCF58194230149E6B6B0772963A6F9AD_13</vt:lpwstr>
  </property>
  <property fmtid="{D5CDD505-2E9C-101B-9397-08002B2CF9AE}" pid="4" name="KSOTemplateDocerSaveRecord">
    <vt:lpwstr>eyJoZGlkIjoiNDIzNDk2YTdlZDc1MzUxY2U2Zjk4MDEzOWYwMmZhOTciLCJ1c2VySWQiOiI1MDQ0ODQwOTUifQ==</vt:lpwstr>
  </property>
</Properties>
</file>